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Göttingen, den 05.10.2022</w:t>
      </w:r>
    </w:p>
    <w:p>
      <w:pPr>
        <w:widowControl w:val="0"/>
        <w:spacing w:line="288" w:lineRule="auto"/>
        <w:rPr>
          <w:rFonts w:ascii="Arial" w:hAnsi="Arial" w:cs="Arial"/>
          <w:lang w:eastAsia="en-US"/>
        </w:rPr>
      </w:pPr>
    </w:p>
    <w:p>
      <w:pPr>
        <w:widowControl w:val="0"/>
        <w:spacing w:line="288" w:lineRule="auto"/>
        <w:rPr>
          <w:rFonts w:ascii="Arial" w:hAnsi="Arial" w:cs="Arial"/>
          <w:lang w:eastAsia="en-US"/>
        </w:rPr>
      </w:pPr>
    </w:p>
    <w:p>
      <w:pPr>
        <w:spacing w:line="288" w:lineRule="auto"/>
        <w:jc w:val="center"/>
        <w:rPr>
          <w:rStyle w:val="fontstyle01"/>
          <w:rFonts w:ascii="Arial" w:hAnsi="Arial" w:cs="Arial"/>
          <w:sz w:val="28"/>
          <w:szCs w:val="28"/>
        </w:rPr>
      </w:pPr>
      <w:r>
        <w:rPr>
          <w:rStyle w:val="fontstyle01"/>
          <w:rFonts w:ascii="Arial" w:hAnsi="Arial" w:cs="Arial"/>
          <w:sz w:val="28"/>
          <w:szCs w:val="28"/>
        </w:rPr>
        <w:t>Interfraktioneller Dringlichkeitsantrag</w:t>
      </w:r>
    </w:p>
    <w:p>
      <w:pPr>
        <w:spacing w:line="288" w:lineRule="auto"/>
        <w:jc w:val="center"/>
        <w:rPr>
          <w:rStyle w:val="fontstyle11"/>
          <w:rFonts w:ascii="Arial" w:hAnsi="Arial" w:cs="Arial"/>
          <w:sz w:val="26"/>
          <w:szCs w:val="26"/>
        </w:rPr>
      </w:pPr>
      <w:r>
        <w:rPr>
          <w:rStyle w:val="fontstyle11"/>
          <w:rFonts w:ascii="Arial" w:hAnsi="Arial" w:cs="Arial"/>
          <w:sz w:val="26"/>
          <w:szCs w:val="26"/>
        </w:rPr>
        <w:t>zur Sitzung des Kreisausschusses sowie des Kreistages am 05.10.2022</w:t>
      </w:r>
    </w:p>
    <w:p>
      <w:pPr>
        <w:spacing w:line="288" w:lineRule="auto"/>
        <w:jc w:val="center"/>
        <w:rPr>
          <w:rStyle w:val="fontstyle01"/>
          <w:sz w:val="26"/>
          <w:szCs w:val="28"/>
        </w:rPr>
      </w:pPr>
    </w:p>
    <w:p>
      <w:pPr>
        <w:spacing w:line="288" w:lineRule="auto"/>
        <w:jc w:val="center"/>
        <w:rPr>
          <w:rStyle w:val="fontstyle01"/>
          <w:sz w:val="26"/>
          <w:szCs w:val="28"/>
        </w:rPr>
      </w:pPr>
    </w:p>
    <w:p>
      <w:pPr>
        <w:spacing w:line="288" w:lineRule="auto"/>
        <w:jc w:val="center"/>
        <w:rPr>
          <w:rStyle w:val="fontstyle01"/>
          <w:sz w:val="28"/>
          <w:szCs w:val="28"/>
        </w:rPr>
      </w:pPr>
      <w:r>
        <w:rPr>
          <w:rFonts w:ascii="Arial-BoldMT" w:hAnsi="Arial-BoldMT"/>
          <w:b/>
          <w:bCs/>
          <w:color w:val="000000"/>
          <w:sz w:val="28"/>
          <w:szCs w:val="28"/>
        </w:rPr>
        <w:t>Vorbereitung des Umlaufverfahrens der Verbandsversammlung des Zweckverbandes Verkehrsverbund Südniedersachsen (ZVSN)</w:t>
      </w:r>
    </w:p>
    <w:p>
      <w:pPr>
        <w:spacing w:line="276" w:lineRule="auto"/>
        <w:rPr>
          <w:rStyle w:val="fontstyle11"/>
          <w:sz w:val="24"/>
        </w:rPr>
      </w:pPr>
    </w:p>
    <w:p>
      <w:pPr>
        <w:spacing w:line="276" w:lineRule="auto"/>
        <w:rPr>
          <w:rStyle w:val="fontstyle11"/>
          <w:sz w:val="24"/>
        </w:rPr>
      </w:pPr>
    </w:p>
    <w:p>
      <w:pPr>
        <w:spacing w:line="276" w:lineRule="auto"/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>Der Verbandsausschuss des Zweckverbandes Verkehrsverbund Süd-Niedersachsen (ZVSN) ist in seiner Sitzung am 04.10.2022 einstimmig dem Beschlussvorschlag gefolgt, dem Nachtragshaushalt 2022 zuzustimmen.</w:t>
      </w:r>
    </w:p>
    <w:p>
      <w:pPr>
        <w:spacing w:line="276" w:lineRule="auto"/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>Der Anfang März 2022 beschlossene Wirtschaftsplan konnte die gravierenden Veränderungen nicht abbilden. Die Rücklagen sind aufgebraucht.</w:t>
      </w:r>
    </w:p>
    <w:p>
      <w:pPr>
        <w:spacing w:line="276" w:lineRule="auto"/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>Um die Liquidität des ZVSN und damit die Weitergabe der Mittel an die beauftragten Omnibusbetriebe sicherzustellen, bedarf es dieses Dringlichkeitsantrages. Mit dem Einbringen in den regulären Gremienlauf würden weitere 4 Wochen vergehen. Das ist nicht vertretbar.</w:t>
      </w:r>
    </w:p>
    <w:p>
      <w:pPr>
        <w:spacing w:line="276" w:lineRule="auto"/>
        <w:rPr>
          <w:rStyle w:val="fontstyle11"/>
          <w:sz w:val="24"/>
          <w:szCs w:val="24"/>
        </w:rPr>
      </w:pPr>
      <w:r>
        <w:rPr>
          <w:rFonts w:ascii="ArialMT" w:hAnsi="ArialMT"/>
          <w:color w:val="000000"/>
        </w:rPr>
        <w:t>Der Weisungsbeschluss soll im anschließenden Umlaufverfahren der Verbandsversammlung des ZVSN zur Anwendung kommen.</w:t>
      </w:r>
    </w:p>
    <w:p>
      <w:pPr>
        <w:spacing w:line="276" w:lineRule="auto"/>
        <w:rPr>
          <w:rStyle w:val="fontstyle11"/>
          <w:sz w:val="24"/>
          <w:szCs w:val="24"/>
        </w:rPr>
      </w:pPr>
    </w:p>
    <w:p>
      <w:pPr>
        <w:spacing w:line="276" w:lineRule="auto"/>
        <w:rPr>
          <w:rStyle w:val="fontstyle11"/>
          <w:sz w:val="24"/>
          <w:szCs w:val="24"/>
        </w:rPr>
      </w:pPr>
    </w:p>
    <w:p>
      <w:pPr>
        <w:spacing w:line="276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Der Kreisausschuss möge empfehlen, der Kreistag möge beschließen:</w:t>
      </w:r>
    </w:p>
    <w:p>
      <w:pPr>
        <w:spacing w:line="276" w:lineRule="auto"/>
        <w:rPr>
          <w:rStyle w:val="fontstyle11"/>
          <w:sz w:val="24"/>
          <w:szCs w:val="24"/>
        </w:rPr>
      </w:pPr>
    </w:p>
    <w:p>
      <w:pPr>
        <w:spacing w:line="288" w:lineRule="auto"/>
        <w:rPr>
          <w:rStyle w:val="fontstyle01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Die Vertreterinnen und Vertreter des Landkreises Göttingen in der Verbandsversammlung des ZVSN erhalten die Weisung, dem Beschlussvorschlag „Der Nachtragshaushalt 2022 wird beschlossen“ zuzustimmen.</w:t>
      </w:r>
    </w:p>
    <w:p>
      <w:pPr>
        <w:spacing w:line="288" w:lineRule="auto"/>
        <w:rPr>
          <w:rFonts w:ascii="Arial" w:hAnsi="Arial" w:cs="Arial"/>
          <w:color w:val="000000"/>
          <w:sz w:val="22"/>
        </w:rPr>
      </w:pPr>
    </w:p>
    <w:p>
      <w:pPr>
        <w:spacing w:line="288" w:lineRule="auto"/>
        <w:rPr>
          <w:rFonts w:ascii="Arial" w:hAnsi="Arial" w:cs="Arial"/>
          <w:color w:val="000000"/>
          <w:sz w:val="22"/>
        </w:rPr>
      </w:pPr>
    </w:p>
    <w:p>
      <w:pPr>
        <w:spacing w:line="288" w:lineRule="auto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gez. Heinze       </w:t>
      </w:r>
      <w:r>
        <w:rPr>
          <w:rFonts w:ascii="Arial" w:hAnsi="Arial" w:cs="Arial"/>
          <w:color w:val="000000"/>
          <w:sz w:val="22"/>
        </w:rPr>
        <w:t xml:space="preserve">gez. Wirth / </w:t>
      </w:r>
      <w:proofErr w:type="spellStart"/>
      <w:r>
        <w:rPr>
          <w:rFonts w:ascii="Arial" w:hAnsi="Arial" w:cs="Arial"/>
          <w:color w:val="000000"/>
          <w:sz w:val="22"/>
        </w:rPr>
        <w:t>Linne</w:t>
      </w:r>
      <w:proofErr w:type="spellEnd"/>
      <w:r>
        <w:rPr>
          <w:rFonts w:ascii="Arial" w:hAnsi="Arial" w:cs="Arial"/>
          <w:color w:val="000000"/>
          <w:sz w:val="22"/>
        </w:rPr>
        <w:t xml:space="preserve">       </w:t>
      </w:r>
      <w:r>
        <w:rPr>
          <w:rFonts w:ascii="Arial" w:hAnsi="Arial" w:cs="Arial"/>
          <w:color w:val="000000"/>
          <w:sz w:val="22"/>
        </w:rPr>
        <w:t xml:space="preserve">gez. Körner       gez. Stiller       gez. </w:t>
      </w:r>
      <w:proofErr w:type="spellStart"/>
      <w:r>
        <w:rPr>
          <w:rFonts w:ascii="Arial" w:hAnsi="Arial" w:cs="Arial"/>
          <w:color w:val="000000"/>
          <w:sz w:val="22"/>
        </w:rPr>
        <w:t>Fascher</w:t>
      </w:r>
      <w:proofErr w:type="spellEnd"/>
      <w:r>
        <w:rPr>
          <w:rFonts w:ascii="Arial" w:hAnsi="Arial" w:cs="Arial"/>
          <w:color w:val="000000"/>
          <w:sz w:val="22"/>
        </w:rPr>
        <w:t xml:space="preserve">       </w:t>
      </w:r>
      <w:r>
        <w:rPr>
          <w:rFonts w:ascii="Arial" w:hAnsi="Arial" w:cs="Arial"/>
          <w:color w:val="000000"/>
          <w:sz w:val="22"/>
        </w:rPr>
        <w:t xml:space="preserve">gez. </w:t>
      </w:r>
      <w:proofErr w:type="spellStart"/>
      <w:r>
        <w:rPr>
          <w:rFonts w:ascii="Arial" w:hAnsi="Arial" w:cs="Arial"/>
          <w:color w:val="000000"/>
          <w:sz w:val="22"/>
        </w:rPr>
        <w:t>Rüngeling</w:t>
      </w:r>
      <w:proofErr w:type="spellEnd"/>
    </w:p>
    <w:p>
      <w:pPr>
        <w:spacing w:line="288" w:lineRule="auto"/>
        <w:rPr>
          <w:rFonts w:ascii="Arial" w:hAnsi="Arial" w:cs="Arial"/>
          <w:b/>
          <w:bCs/>
          <w:color w:val="000000"/>
          <w:sz w:val="20"/>
        </w:rPr>
      </w:pPr>
    </w:p>
    <w:sectPr>
      <w:headerReference w:type="default" r:id="rId8"/>
      <w:footerReference w:type="even" r:id="rId9"/>
      <w:pgSz w:w="11906" w:h="16838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man T MP PS">
    <w:altName w:val="Times New Roman"/>
    <w:charset w:val="00"/>
    <w:family w:val="swiss"/>
    <w:pitch w:val="default"/>
  </w:font>
  <w:font w:name="SyntaxTT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ntax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xAlign="center" w:y="1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top w:val="single" w:sz="4" w:space="1" w:color="auto"/>
        <w:bottom w:val="single" w:sz="4" w:space="0" w:color="auto"/>
      </w:pBdr>
      <w:spacing w:before="120" w:after="120"/>
      <w:jc w:val="center"/>
      <w:outlineLvl w:val="0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>Gruppe SPD / Bündnis 90/DIE GRÜNEN, CDU-Fraktion, FDP-Fraktion,</w:t>
    </w:r>
  </w:p>
  <w:p>
    <w:pPr>
      <w:pBdr>
        <w:top w:val="single" w:sz="4" w:space="1" w:color="auto"/>
        <w:bottom w:val="single" w:sz="4" w:space="0" w:color="auto"/>
      </w:pBdr>
      <w:spacing w:before="120" w:after="120"/>
      <w:jc w:val="center"/>
      <w:outlineLvl w:val="0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>Fraktion DIE LINKE, FWLG-Fraktion</w:t>
    </w:r>
  </w:p>
  <w:p>
    <w:pPr>
      <w:pBdr>
        <w:top w:val="single" w:sz="4" w:space="1" w:color="auto"/>
        <w:bottom w:val="single" w:sz="4" w:space="0" w:color="auto"/>
      </w:pBdr>
      <w:spacing w:before="120" w:after="120"/>
      <w:jc w:val="center"/>
      <w:outlineLvl w:val="0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>im Kreistag Göttingen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0A3"/>
    <w:multiLevelType w:val="hybridMultilevel"/>
    <w:tmpl w:val="118C9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6C5C69"/>
    <w:multiLevelType w:val="hybridMultilevel"/>
    <w:tmpl w:val="7CA67F7E"/>
    <w:lvl w:ilvl="0" w:tplc="919448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A6897"/>
    <w:multiLevelType w:val="hybridMultilevel"/>
    <w:tmpl w:val="917A64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9126F"/>
    <w:multiLevelType w:val="hybridMultilevel"/>
    <w:tmpl w:val="E1147C96"/>
    <w:lvl w:ilvl="0" w:tplc="266E96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7D0028"/>
    <w:multiLevelType w:val="hybridMultilevel"/>
    <w:tmpl w:val="6736EA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63D20"/>
    <w:multiLevelType w:val="hybridMultilevel"/>
    <w:tmpl w:val="CA7ECE02"/>
    <w:lvl w:ilvl="0" w:tplc="7548D5DA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D254AB"/>
    <w:multiLevelType w:val="hybridMultilevel"/>
    <w:tmpl w:val="B5504A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215AD5"/>
    <w:multiLevelType w:val="hybridMultilevel"/>
    <w:tmpl w:val="A95A7A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5094D"/>
    <w:multiLevelType w:val="hybridMultilevel"/>
    <w:tmpl w:val="E496E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E0734"/>
    <w:multiLevelType w:val="hybridMultilevel"/>
    <w:tmpl w:val="53B014EE"/>
    <w:lvl w:ilvl="0" w:tplc="266E9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AC3216"/>
    <w:multiLevelType w:val="hybridMultilevel"/>
    <w:tmpl w:val="4A26E6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ED08BE"/>
    <w:multiLevelType w:val="hybridMultilevel"/>
    <w:tmpl w:val="4EF0B3F4"/>
    <w:lvl w:ilvl="0" w:tplc="F6ACDE2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044787"/>
    <w:multiLevelType w:val="hybridMultilevel"/>
    <w:tmpl w:val="98BE24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9146D"/>
    <w:multiLevelType w:val="hybridMultilevel"/>
    <w:tmpl w:val="9CF00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2D6925"/>
    <w:multiLevelType w:val="hybridMultilevel"/>
    <w:tmpl w:val="E94A7FC0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4B1EE1"/>
    <w:multiLevelType w:val="hybridMultilevel"/>
    <w:tmpl w:val="D2C440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E6F11"/>
    <w:multiLevelType w:val="multilevel"/>
    <w:tmpl w:val="4F2A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5F6CC2"/>
    <w:multiLevelType w:val="hybridMultilevel"/>
    <w:tmpl w:val="DCBEE4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23947"/>
    <w:multiLevelType w:val="hybridMultilevel"/>
    <w:tmpl w:val="5FBE55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9428DD"/>
    <w:multiLevelType w:val="hybridMultilevel"/>
    <w:tmpl w:val="B7248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E7AE0"/>
    <w:multiLevelType w:val="hybridMultilevel"/>
    <w:tmpl w:val="53FC7358"/>
    <w:lvl w:ilvl="0" w:tplc="945863E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122F88"/>
    <w:multiLevelType w:val="hybridMultilevel"/>
    <w:tmpl w:val="A8F6930C"/>
    <w:lvl w:ilvl="0" w:tplc="C87CCA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7A2EFC"/>
    <w:multiLevelType w:val="hybridMultilevel"/>
    <w:tmpl w:val="3B0A3694"/>
    <w:lvl w:ilvl="0" w:tplc="23BE91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F50D5"/>
    <w:multiLevelType w:val="hybridMultilevel"/>
    <w:tmpl w:val="7CBE26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522D6"/>
    <w:multiLevelType w:val="hybridMultilevel"/>
    <w:tmpl w:val="65782A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7"/>
  </w:num>
  <w:num w:numId="5">
    <w:abstractNumId w:val="10"/>
  </w:num>
  <w:num w:numId="6">
    <w:abstractNumId w:val="9"/>
  </w:num>
  <w:num w:numId="7">
    <w:abstractNumId w:val="3"/>
  </w:num>
  <w:num w:numId="8">
    <w:abstractNumId w:val="19"/>
  </w:num>
  <w:num w:numId="9">
    <w:abstractNumId w:val="8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5"/>
  </w:num>
  <w:num w:numId="14">
    <w:abstractNumId w:val="2"/>
  </w:num>
  <w:num w:numId="15">
    <w:abstractNumId w:val="14"/>
  </w:num>
  <w:num w:numId="16">
    <w:abstractNumId w:val="0"/>
  </w:num>
  <w:num w:numId="17">
    <w:abstractNumId w:val="7"/>
  </w:num>
  <w:num w:numId="18">
    <w:abstractNumId w:val="0"/>
  </w:num>
  <w:num w:numId="19">
    <w:abstractNumId w:val="12"/>
  </w:num>
  <w:num w:numId="20">
    <w:abstractNumId w:val="15"/>
  </w:num>
  <w:num w:numId="21">
    <w:abstractNumId w:val="13"/>
  </w:num>
  <w:num w:numId="22">
    <w:abstractNumId w:val="11"/>
  </w:num>
  <w:num w:numId="23">
    <w:abstractNumId w:val="23"/>
  </w:num>
  <w:num w:numId="24">
    <w:abstractNumId w:val="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B0A62F-B6F5-4511-806B-1DDFAFAB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schriftung">
    <w:name w:val="caption"/>
    <w:basedOn w:val="Standard"/>
    <w:next w:val="Standard"/>
    <w:uiPriority w:val="99"/>
    <w:qFormat/>
    <w:rPr>
      <w:rFonts w:ascii="Roman T MP PS" w:hAnsi="Roman T MP PS" w:cs="Roman T MP PS"/>
      <w:lang w:val="en-US"/>
    </w:rPr>
  </w:style>
  <w:style w:type="paragraph" w:customStyle="1" w:styleId="Text">
    <w:name w:val="Text"/>
    <w:uiPriority w:val="99"/>
    <w:rPr>
      <w:rFonts w:ascii="SyntaxTT" w:hAnsi="SyntaxTT" w:cs="SyntaxTT"/>
      <w:color w:val="000000"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99"/>
    <w:pPr>
      <w:spacing w:after="160"/>
    </w:pPr>
    <w:rPr>
      <w:sz w:val="20"/>
      <w:szCs w:val="20"/>
    </w:rPr>
  </w:style>
  <w:style w:type="character" w:customStyle="1" w:styleId="TextkrperZchn">
    <w:name w:val="Textkörper Zchn"/>
    <w:link w:val="Textkrper"/>
    <w:uiPriority w:val="99"/>
    <w:semiHidden/>
    <w:rPr>
      <w:sz w:val="24"/>
      <w:szCs w:val="24"/>
    </w:rPr>
  </w:style>
  <w:style w:type="paragraph" w:styleId="Anrede">
    <w:name w:val="Salutation"/>
    <w:basedOn w:val="Textkrper"/>
    <w:next w:val="Standard"/>
    <w:link w:val="AnredeZchn"/>
    <w:uiPriority w:val="99"/>
    <w:pPr>
      <w:spacing w:before="160" w:after="320"/>
    </w:pPr>
  </w:style>
  <w:style w:type="character" w:customStyle="1" w:styleId="AnredeZchn">
    <w:name w:val="Anrede Zchn"/>
    <w:link w:val="Anrede"/>
    <w:uiPriority w:val="99"/>
    <w:semiHidden/>
    <w:rPr>
      <w:sz w:val="24"/>
      <w:szCs w:val="24"/>
    </w:rPr>
  </w:style>
  <w:style w:type="paragraph" w:styleId="Datum">
    <w:name w:val="Date"/>
    <w:basedOn w:val="Textkrper"/>
    <w:next w:val="Standard"/>
    <w:link w:val="DatumZchn"/>
    <w:uiPriority w:val="99"/>
    <w:pPr>
      <w:spacing w:after="240"/>
      <w:jc w:val="right"/>
    </w:pPr>
  </w:style>
  <w:style w:type="character" w:customStyle="1" w:styleId="DatumZchn">
    <w:name w:val="Datum Zchn"/>
    <w:link w:val="Datum"/>
    <w:uiPriority w:val="99"/>
    <w:semiHidden/>
    <w:rPr>
      <w:sz w:val="24"/>
      <w:szCs w:val="24"/>
    </w:rPr>
  </w:style>
  <w:style w:type="paragraph" w:customStyle="1" w:styleId="Adresse">
    <w:name w:val="Adresse"/>
    <w:basedOn w:val="Textkrper"/>
    <w:uiPriority w:val="99"/>
    <w:pPr>
      <w:keepLines/>
      <w:spacing w:after="0"/>
      <w:ind w:right="4320"/>
    </w:pPr>
  </w:style>
  <w:style w:type="paragraph" w:customStyle="1" w:styleId="IhreZeichenEingabe">
    <w:name w:val="Ihre Zeichen Eingabe"/>
    <w:basedOn w:val="Textkrper"/>
    <w:next w:val="Textkrper"/>
    <w:uiPriority w:val="99"/>
    <w:pPr>
      <w:tabs>
        <w:tab w:val="left" w:pos="2835"/>
        <w:tab w:val="left" w:pos="5670"/>
      </w:tabs>
    </w:pPr>
  </w:style>
  <w:style w:type="paragraph" w:customStyle="1" w:styleId="Formatvorlage">
    <w:name w:val="Formatvorlage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sz w:val="0"/>
      <w:szCs w:val="0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styleId="Seitenzahl">
    <w:name w:val="page number"/>
    <w:basedOn w:val="Absatz-Standardschriftart"/>
    <w:uiPriority w:val="99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</w:rPr>
  </w:style>
  <w:style w:type="paragraph" w:customStyle="1" w:styleId="Body1">
    <w:name w:val="Body 1"/>
    <w:uiPriority w:val="99"/>
    <w:rPr>
      <w:rFonts w:ascii="Helvetica" w:hAnsi="Helvetica" w:cs="Helvetica"/>
      <w:noProof/>
      <w:color w:val="000000"/>
      <w:sz w:val="24"/>
      <w:szCs w:val="24"/>
    </w:rPr>
  </w:style>
  <w:style w:type="paragraph" w:customStyle="1" w:styleId="Formatvorlage1">
    <w:name w:val="Formatvorlage1"/>
    <w:basedOn w:val="Standard"/>
    <w:link w:val="Formatvorlage1Zchn"/>
    <w:uiPriority w:val="99"/>
    <w:pPr>
      <w:autoSpaceDE w:val="0"/>
      <w:autoSpaceDN w:val="0"/>
      <w:adjustRightInd w:val="0"/>
      <w:spacing w:after="120"/>
    </w:pPr>
    <w:rPr>
      <w:rFonts w:ascii="Arial" w:hAnsi="Arial" w:cs="Arial"/>
      <w:sz w:val="26"/>
      <w:szCs w:val="26"/>
    </w:rPr>
  </w:style>
  <w:style w:type="character" w:customStyle="1" w:styleId="Formatvorlage1Zchn">
    <w:name w:val="Formatvorlage1 Zchn"/>
    <w:link w:val="Formatvorlage1"/>
    <w:uiPriority w:val="99"/>
    <w:rPr>
      <w:rFonts w:ascii="Arial" w:hAnsi="Arial" w:cs="Arial"/>
      <w:sz w:val="30"/>
      <w:szCs w:val="30"/>
      <w:lang w:val="de-DE" w:eastAsia="de-DE"/>
    </w:rPr>
  </w:style>
  <w:style w:type="paragraph" w:customStyle="1" w:styleId="GRUENETEXT">
    <w:name w:val="GRUENE_TEXT"/>
    <w:basedOn w:val="Standard"/>
    <w:uiPriority w:val="99"/>
    <w:pPr>
      <w:spacing w:line="280" w:lineRule="exact"/>
    </w:pPr>
    <w:rPr>
      <w:rFonts w:ascii="Syntax" w:hAnsi="Syntax" w:cs="Syntax"/>
      <w:sz w:val="22"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pPr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</w:style>
  <w:style w:type="character" w:customStyle="1" w:styleId="cmpparsedlocation">
    <w:name w:val="cmp_parsed_location"/>
    <w:uiPriority w:val="99"/>
  </w:style>
  <w:style w:type="character" w:styleId="Fett">
    <w:name w:val="Strong"/>
    <w:uiPriority w:val="22"/>
    <w:qFormat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bsatz-Standardschriftart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438C-ECEB-499B-BA76-74D4F352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Landkreis Göttingen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KTF SPD Gö</dc:creator>
  <cp:lastModifiedBy>SPD Kreistagsfraktion</cp:lastModifiedBy>
  <cp:revision>14</cp:revision>
  <cp:lastPrinted>2022-02-28T14:24:00Z</cp:lastPrinted>
  <dcterms:created xsi:type="dcterms:W3CDTF">2022-10-05T08:27:00Z</dcterms:created>
  <dcterms:modified xsi:type="dcterms:W3CDTF">2022-10-05T08:35:00Z</dcterms:modified>
</cp:coreProperties>
</file>